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ПОСТАНОВЛЕНИЕ  СОВЕТА МИНИСТРОВ РЕСПУБЛИКИ БЕЛАРУСЬ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 июля 2012 г. № 667</w:t>
      </w:r>
    </w:p>
    <w:p w:rsidR="00257A3F" w:rsidRDefault="00257A3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  <w:sz w:val="24"/>
          <w:szCs w:val="24"/>
          <w:lang w:val="x-none"/>
        </w:rPr>
      </w:pPr>
      <w:r>
        <w:rPr>
          <w:b/>
          <w:color w:val="000000"/>
          <w:sz w:val="24"/>
          <w:szCs w:val="24"/>
          <w:lang w:val="x-none"/>
        </w:rPr>
        <w:t>О некоторых вопросах работы с обращениями граждан и юридических лиц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left="1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и дополнения: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color w:val="000000"/>
          <w:sz w:val="24"/>
          <w:szCs w:val="24"/>
        </w:rPr>
      </w:pPr>
      <w:hyperlink r:id="rId5" w:history="1">
        <w:r>
          <w:rPr>
            <w:color w:val="0000FF"/>
            <w:sz w:val="24"/>
            <w:szCs w:val="24"/>
          </w:rPr>
          <w:t>Постановление Совета Министров Республики Беларусь от 2 сентября 2015 г. № 739</w:t>
        </w:r>
      </w:hyperlink>
      <w:r>
        <w:rPr>
          <w:color w:val="000000"/>
          <w:sz w:val="24"/>
          <w:szCs w:val="24"/>
        </w:rPr>
        <w:t xml:space="preserve"> (Национальный правовой Интернет-портал Республики Беларусь, 05.09.2015, 5/41000) &lt;C21500739&gt;;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color w:val="000000"/>
          <w:sz w:val="24"/>
          <w:szCs w:val="24"/>
        </w:rPr>
      </w:pPr>
      <w:hyperlink r:id="rId6" w:history="1">
        <w:r>
          <w:rPr>
            <w:color w:val="0000FF"/>
            <w:sz w:val="24"/>
            <w:szCs w:val="24"/>
          </w:rPr>
          <w:t>Постановление Совета Министров Республики Беларусь от 26 июля 2017 г. № 555</w:t>
        </w:r>
      </w:hyperlink>
      <w:r>
        <w:rPr>
          <w:color w:val="000000"/>
          <w:sz w:val="24"/>
          <w:szCs w:val="24"/>
        </w:rPr>
        <w:t xml:space="preserve"> (Национальный правовой Интернет-портал Республики Беларусь, 29.07.2017, 5/43994) &lt;C21700555&gt;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0" w:name="CA0_П_1_1CN__point_1"/>
      <w:bookmarkEnd w:id="0"/>
      <w:r>
        <w:rPr>
          <w:color w:val="000000"/>
          <w:sz w:val="24"/>
          <w:szCs w:val="24"/>
        </w:rPr>
        <w:t>1. Установить, что: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1" w:name="CA0_П_1_1_ПП_1_1_1CN__underpoint_1_1"/>
      <w:bookmarkEnd w:id="1"/>
      <w:r>
        <w:rPr>
          <w:color w:val="000000"/>
          <w:sz w:val="24"/>
          <w:szCs w:val="24"/>
        </w:rPr>
        <w:t>1.1. 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 – организации).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2" w:name="CA0_П_1_1_ПП_1_2_2CN__underpoint_1_2"/>
      <w:bookmarkEnd w:id="2"/>
      <w:r>
        <w:rPr>
          <w:color w:val="000000"/>
          <w:sz w:val="24"/>
          <w:szCs w:val="24"/>
        </w:rPr>
        <w:t>1.2. 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3" w:name="CN__underpoint_1_3"/>
      <w:bookmarkEnd w:id="3"/>
      <w:r>
        <w:rPr>
          <w:color w:val="000000"/>
          <w:sz w:val="24"/>
          <w:szCs w:val="24"/>
        </w:rPr>
        <w:t>1.3. 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обусловленной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Делопроизводство по обращениям, поступившим в ходе «прямой телефонной </w:t>
      </w:r>
      <w:r>
        <w:rPr>
          <w:color w:val="000000"/>
          <w:sz w:val="24"/>
          <w:szCs w:val="24"/>
        </w:rPr>
        <w:lastRenderedPageBreak/>
        <w:t>линии», ведется в организациях в порядке, установленном руководителем организации, с учетом требований настоящего постановления;</w:t>
      </w: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4" w:name="CA0_П_1_1_ПП_1_4_3CN__underpoint_1_4"/>
      <w:bookmarkEnd w:id="4"/>
      <w:r>
        <w:rPr>
          <w:color w:val="000000"/>
          <w:sz w:val="24"/>
          <w:szCs w:val="24"/>
        </w:rPr>
        <w:t>1.4. 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5" w:name="CA0_П_1_1_ПП_1_5_4CN__underpoint_1_5"/>
      <w:bookmarkEnd w:id="5"/>
      <w:r>
        <w:rPr>
          <w:color w:val="000000"/>
          <w:sz w:val="24"/>
          <w:szCs w:val="24"/>
        </w:rPr>
        <w:t>1.5. 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</w:t>
      </w:r>
      <w:r>
        <w:rPr>
          <w:color w:val="000000"/>
          <w:sz w:val="24"/>
          <w:szCs w:val="24"/>
        </w:rPr>
        <w:pict>
          <v:shape id="_x0000_i1026" type="#_x0000_t75" style="width:7.5pt;height:7.5pt">
            <v:imagedata r:id="rId7" o:title=""/>
          </v:shape>
        </w:pict>
      </w:r>
      <w:r>
        <w:rPr>
          <w:color w:val="000000"/>
          <w:sz w:val="24"/>
          <w:szCs w:val="24"/>
        </w:rPr>
        <w:t>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обращений в ходе «горячей линии» или «прямой телефонной линии» может быть прекращен, если гражданин или представитель юридического лица допускает употребление нецензурных либо оскорбительных слов или выражений;</w:t>
      </w:r>
      <w:r>
        <w:rPr>
          <w:color w:val="000000"/>
          <w:sz w:val="24"/>
          <w:szCs w:val="24"/>
        </w:rPr>
        <w:pict>
          <v:shape id="_x0000_i1027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6" w:name="CA0_П_1_1_ПП_1_6_5CN__underpoint_1_6"/>
      <w:bookmarkEnd w:id="6"/>
      <w:r>
        <w:rPr>
          <w:color w:val="000000"/>
          <w:sz w:val="24"/>
          <w:szCs w:val="24"/>
        </w:rPr>
        <w:t>1.6. 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 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</w:t>
      </w:r>
      <w:r>
        <w:rPr>
          <w:color w:val="000000"/>
          <w:sz w:val="24"/>
          <w:szCs w:val="24"/>
        </w:rPr>
        <w:pict>
          <v:shape id="_x0000_i1028" type="#_x0000_t75" style="width:7.5pt;height:7.5pt">
            <v:imagedata r:id="rId7" o:title=""/>
          </v:shape>
        </w:pict>
      </w:r>
      <w:r>
        <w:rPr>
          <w:color w:val="000000"/>
          <w:sz w:val="24"/>
          <w:szCs w:val="24"/>
        </w:rPr>
        <w:t>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отказе лица, обратившегося на «прямую телефонную линию», сообщить сведения, указанные в части первой настоящего подпункта, ему сообщается, что обращение анонимное, и ответ на такое обращение не дается, за исключением случаев, когда оно содержит сведения о готовящемся, совершаемом или совершенном преступлении;</w:t>
      </w:r>
      <w:r>
        <w:rPr>
          <w:color w:val="000000"/>
          <w:sz w:val="24"/>
          <w:szCs w:val="24"/>
        </w:rPr>
        <w:pict>
          <v:shape id="_x0000_i1029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7" w:name="CA0_П_1_1_ПП_1_7_6CN__underpoint_1_7"/>
      <w:bookmarkEnd w:id="7"/>
      <w:r>
        <w:rPr>
          <w:color w:val="000000"/>
          <w:sz w:val="24"/>
          <w:szCs w:val="24"/>
        </w:rPr>
        <w:t>1.7. 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</w:t>
      </w:r>
      <w:hyperlink r:id="rId8" w:history="1">
        <w:r>
          <w:rPr>
            <w:color w:val="0000FF"/>
            <w:sz w:val="24"/>
            <w:szCs w:val="24"/>
          </w:rPr>
          <w:t>приложению</w:t>
        </w:r>
      </w:hyperlink>
      <w:r>
        <w:rPr>
          <w:color w:val="000000"/>
          <w:sz w:val="24"/>
          <w:szCs w:val="24"/>
        </w:rPr>
        <w:t>. При поступлении обращения в нерабочий день оно регистрируется не позднее чем в первый следующий за ним рабочий день;</w:t>
      </w:r>
      <w:r>
        <w:rPr>
          <w:color w:val="000000"/>
          <w:sz w:val="24"/>
          <w:szCs w:val="24"/>
        </w:rPr>
        <w:pict>
          <v:shape id="_x0000_i1030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8" w:name="CA0_П_1_1_ПП_1_8_7CN__underpoint_1_8"/>
      <w:bookmarkEnd w:id="8"/>
      <w:r>
        <w:rPr>
          <w:color w:val="000000"/>
          <w:sz w:val="24"/>
          <w:szCs w:val="24"/>
        </w:rPr>
        <w:t>1.8. в случае если обращение либо отдельные поставленные в нем вопросы, поступившие в ходе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в обращении, поступившем в ходе «прямой телефонной линии», поставлены вопросы, на которые организацией уже были даны ответы (направлены уведомления),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Обращения, указанные в частях первой и второй настоящего подпункта, не подлежат регистрации;</w:t>
      </w:r>
      <w:r>
        <w:rPr>
          <w:color w:val="000000"/>
          <w:sz w:val="24"/>
          <w:szCs w:val="24"/>
        </w:rPr>
        <w:pict>
          <v:shape id="_x0000_i1031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9" w:name="CA0_П_1_1_ПП_1_9_9CN__underpoint_1_9"/>
      <w:bookmarkEnd w:id="9"/>
      <w:r>
        <w:rPr>
          <w:color w:val="000000"/>
          <w:sz w:val="24"/>
          <w:szCs w:val="24"/>
        </w:rPr>
        <w:t xml:space="preserve">1.9. о результатах рассмотрения обращений, не разрешенных в ходе «прямой </w:t>
      </w:r>
      <w:r>
        <w:rPr>
          <w:color w:val="000000"/>
          <w:sz w:val="24"/>
          <w:szCs w:val="24"/>
        </w:rPr>
        <w:lastRenderedPageBreak/>
        <w:t>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</w:t>
      </w:r>
      <w:r>
        <w:rPr>
          <w:color w:val="000000"/>
          <w:sz w:val="24"/>
          <w:szCs w:val="24"/>
        </w:rPr>
        <w:pict>
          <v:shape id="_x0000_i1032" type="#_x0000_t75" style="width:7.5pt;height:7.5pt">
            <v:imagedata r:id="rId7" o:title=""/>
          </v:shape>
        </w:pict>
      </w:r>
      <w:r>
        <w:rPr>
          <w:color w:val="000000"/>
          <w:sz w:val="24"/>
          <w:szCs w:val="24"/>
        </w:rPr>
        <w:t>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для решения вопросов, изложенных в обращениях, поступивших в ходе «прямой телефонной линии»,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 регистрации обращений в организации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  <w:r>
        <w:rPr>
          <w:color w:val="000000"/>
          <w:sz w:val="24"/>
          <w:szCs w:val="24"/>
        </w:rPr>
        <w:pict>
          <v:shape id="_x0000_i1033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последний день срока рассмотрения обращения приходится на нерабочий день, то днем истечения срока считается первый следующий за ним рабочий день;</w:t>
      </w:r>
      <w:r>
        <w:rPr>
          <w:color w:val="000000"/>
          <w:sz w:val="24"/>
          <w:szCs w:val="24"/>
        </w:rPr>
        <w:pict>
          <v:shape id="_x0000_i1034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10" w:name="CA0_П_1_1_ПП_1_9_1__10CN__underpoint_1_9"/>
      <w:bookmarkEnd w:id="10"/>
      <w:r>
        <w:rPr>
          <w:color w:val="000000"/>
          <w:sz w:val="24"/>
          <w:szCs w:val="24"/>
        </w:rPr>
        <w:t>1.9[1]. обращения, принятые в ходе «прямой телефонной линии» и зарегистрированные в организации, могут быть оставлены без рассмотрения по существу, если: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обращения содержат вопросы, на которые ранее организацией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с устными или письменными обращениями в порядке, предусмотренном </w:t>
      </w:r>
      <w:hyperlink r:id="rId9" w:history="1">
        <w:r>
          <w:rPr>
            <w:color w:val="0000FF"/>
            <w:sz w:val="24"/>
            <w:szCs w:val="24"/>
          </w:rPr>
          <w:t>Законом Республики Беларусь от 18 июля 2011 года</w:t>
        </w:r>
      </w:hyperlink>
      <w:r>
        <w:rPr>
          <w:color w:val="000000"/>
          <w:sz w:val="24"/>
          <w:szCs w:val="24"/>
        </w:rPr>
        <w:t xml:space="preserve"> «Об обращениях граждан и юридических лиц» (Национальный реестр правовых актов Республики Беларусь, 2011 г., № 83, 2/1852).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оставлении обращений, принятых в ходе «прямой телефонной линии», без рассмотрения по существу гражданин и юридическое лицо уведомляются об этом письменно в течение пяти рабочих дней с даты регистрации обращений в организации;</w:t>
      </w:r>
      <w:r>
        <w:rPr>
          <w:color w:val="000000"/>
          <w:sz w:val="24"/>
          <w:szCs w:val="24"/>
        </w:rPr>
        <w:pict>
          <v:shape id="_x0000_i1035" type="#_x0000_t75" style="width:7.5pt;height:7.5pt">
            <v:imagedata r:id="rId7" o:title=""/>
          </v:shape>
        </w:pic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11" w:name="CA0_П_1_1_ПП_1_10_11CN__underpoint_1_10"/>
      <w:bookmarkEnd w:id="11"/>
      <w:r>
        <w:rPr>
          <w:color w:val="000000"/>
          <w:sz w:val="24"/>
          <w:szCs w:val="24"/>
        </w:rPr>
        <w:t>1.10. ответственность за организацию работы с обращениями, поступившими в ходе «горячей линии» и «прямой телефонной линии», а также осуществление контроля за их рассмотрением возлагается на руководителей организаций.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12" w:name="CA0_П_2_2CN__point_2"/>
      <w:bookmarkEnd w:id="12"/>
      <w:r>
        <w:rPr>
          <w:color w:val="000000"/>
          <w:sz w:val="24"/>
          <w:szCs w:val="24"/>
        </w:rPr>
        <w:t xml:space="preserve">2. Признать утратившим силу </w:t>
      </w:r>
      <w:hyperlink r:id="rId10" w:history="1">
        <w:r>
          <w:rPr>
            <w:color w:val="A5A4FF"/>
            <w:sz w:val="24"/>
            <w:szCs w:val="24"/>
          </w:rPr>
          <w:t>постановление Совета Министров Республики Беларусь от 28 июня 2011 г. № 854</w:t>
        </w:r>
      </w:hyperlink>
      <w:r>
        <w:rPr>
          <w:color w:val="000000"/>
          <w:sz w:val="24"/>
          <w:szCs w:val="24"/>
        </w:rPr>
        <w:t xml:space="preserve"> «О некоторых вопросах работы с обращениями </w:t>
      </w:r>
      <w:r>
        <w:rPr>
          <w:color w:val="000000"/>
          <w:sz w:val="24"/>
          <w:szCs w:val="24"/>
        </w:rPr>
        <w:lastRenderedPageBreak/>
        <w:t>граждан и юридических лиц» (Национальный реестр правовых актов Республики Беларусь, 2011 г., № 75, 5/34057).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bookmarkStart w:id="13" w:name="CA0_П_3_3CN__point_3"/>
      <w:bookmarkEnd w:id="13"/>
      <w:r>
        <w:rPr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7A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A3F" w:rsidRDefault="00257A3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A3F" w:rsidRDefault="00257A3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М.Мясникович</w:t>
            </w:r>
          </w:p>
        </w:tc>
      </w:tr>
    </w:tbl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rPr>
          <w:color w:val="000000"/>
          <w:sz w:val="24"/>
          <w:szCs w:val="24"/>
        </w:rPr>
      </w:pP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257A3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257A3F" w:rsidRDefault="00257A3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257A3F" w:rsidRDefault="00257A3F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color w:val="000000"/>
                <w:sz w:val="24"/>
                <w:szCs w:val="24"/>
              </w:rPr>
            </w:pPr>
            <w:bookmarkStart w:id="14" w:name="CA0_ПРЛ__1CN__прил"/>
            <w:bookmarkEnd w:id="14"/>
            <w:r>
              <w:rPr>
                <w:color w:val="000000"/>
                <w:sz w:val="24"/>
                <w:szCs w:val="24"/>
              </w:rPr>
              <w:t>Приложение</w:t>
            </w:r>
          </w:p>
          <w:p w:rsidR="00257A3F" w:rsidRDefault="00257A3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257A3F" w:rsidRDefault="00257A3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23.07.2012 № 667</w:t>
            </w:r>
          </w:p>
        </w:tc>
      </w:tr>
    </w:tbl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</w:p>
    <w:p w:rsidR="00257A3F" w:rsidRDefault="00257A3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  <w:sz w:val="24"/>
          <w:szCs w:val="24"/>
        </w:rPr>
      </w:pPr>
      <w:bookmarkStart w:id="15" w:name="CN__заг_прил"/>
      <w:bookmarkEnd w:id="15"/>
      <w:r>
        <w:rPr>
          <w:b/>
          <w:color w:val="000000"/>
          <w:sz w:val="24"/>
          <w:szCs w:val="24"/>
        </w:rPr>
        <w:t>Регистрационно-контрольная карточка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6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(регистрационный индекс)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собственное имя, отчество (при его наличии) 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поступления 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Тематика 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Резолюция 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 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направления на исполнение 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исполнения 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исполнения 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 рассмотрения 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рассмотрения ____________________________________________________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Отметка о снятии с контроля ________________________________________________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 подшит в дело № __________ _______ л.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A3F" w:rsidRDefault="00257A3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82803" w:rsidRPr="00257A3F" w:rsidRDefault="00182803" w:rsidP="00257A3F">
      <w:bookmarkStart w:id="16" w:name="_GoBack"/>
      <w:bookmarkEnd w:id="16"/>
    </w:p>
    <w:sectPr w:rsidR="00182803" w:rsidRPr="00257A3F" w:rsidSect="00BA156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257A3F" w:rsidP="0050153E">
          <w:pPr>
            <w:autoSpaceDE w:val="0"/>
            <w:autoSpaceDN w:val="0"/>
            <w:adjustRightInd w:val="0"/>
            <w:spacing w:after="0" w:line="240" w:lineRule="auto"/>
            <w:rPr>
              <w:bCs/>
              <w:color w:val="000000"/>
              <w:sz w:val="14"/>
              <w:szCs w:val="14"/>
              <w:lang w:val="en-US"/>
            </w:rPr>
          </w:pPr>
          <w:r>
            <w:rPr>
              <w:bCs/>
              <w:color w:val="000000"/>
              <w:sz w:val="14"/>
              <w:szCs w:val="14"/>
              <w:lang w:val="en-US"/>
            </w:rPr>
            <w:t>Текст по состоянию на 22.11.2021</w:t>
          </w:r>
        </w:p>
      </w:tc>
      <w:tc>
        <w:tcPr>
          <w:tcW w:w="1381" w:type="pct"/>
        </w:tcPr>
        <w:p w:rsidR="00D96E53" w:rsidRPr="00D96E53" w:rsidRDefault="00257A3F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000000"/>
              <w:sz w:val="14"/>
              <w:szCs w:val="14"/>
              <w:lang w:val="en-US"/>
            </w:rPr>
          </w:pPr>
          <w:r>
            <w:rPr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257A3F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bCs/>
              <w:color w:val="000000"/>
              <w:sz w:val="14"/>
              <w:szCs w:val="14"/>
              <w:lang w:val="en-US"/>
            </w:rPr>
          </w:pPr>
          <w:r>
            <w:rPr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sz w:val="14"/>
              <w:szCs w:val="14"/>
            </w:rPr>
            <w:fldChar w:fldCharType="begin"/>
          </w:r>
          <w:r w:rsidRPr="00D96E53">
            <w:rPr>
              <w:sz w:val="14"/>
              <w:szCs w:val="14"/>
            </w:rPr>
            <w:instrText xml:space="preserve"> PAGE </w:instrText>
          </w:r>
          <w:r w:rsidRPr="00D96E5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5</w:t>
          </w:r>
          <w:r w:rsidRPr="00D96E53">
            <w:rPr>
              <w:sz w:val="14"/>
              <w:szCs w:val="14"/>
            </w:rPr>
            <w:fldChar w:fldCharType="end"/>
          </w:r>
          <w:r w:rsidRPr="00D96E53">
            <w:rPr>
              <w:sz w:val="14"/>
              <w:szCs w:val="14"/>
              <w:lang w:val="en-US"/>
            </w:rPr>
            <w:t>/</w:t>
          </w:r>
          <w:r w:rsidRPr="00D96E53">
            <w:rPr>
              <w:sz w:val="14"/>
              <w:szCs w:val="14"/>
            </w:rPr>
            <w:fldChar w:fldCharType="begin"/>
          </w:r>
          <w:r w:rsidRPr="00D96E53">
            <w:rPr>
              <w:sz w:val="14"/>
              <w:szCs w:val="14"/>
            </w:rPr>
            <w:instrText xml:space="preserve"> NUMPAGES </w:instrText>
          </w:r>
          <w:r w:rsidRPr="00D96E5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5</w:t>
          </w:r>
          <w:r w:rsidRPr="00D96E53">
            <w:rPr>
              <w:sz w:val="14"/>
              <w:szCs w:val="14"/>
            </w:rPr>
            <w:fldChar w:fldCharType="end"/>
          </w:r>
        </w:p>
      </w:tc>
    </w:tr>
  </w:tbl>
  <w:p w:rsidR="009E3A2F" w:rsidRPr="009D179B" w:rsidRDefault="00257A3F" w:rsidP="0050153E">
    <w:pPr>
      <w:autoSpaceDE w:val="0"/>
      <w:autoSpaceDN w:val="0"/>
      <w:adjustRightInd w:val="0"/>
      <w:spacing w:after="0" w:line="240" w:lineRule="auto"/>
      <w:rPr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257A3F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Постановление от 23.07.2012 № 667 «О некоторых вопросах работы с обращениями граждан и юридических лиц»</w:t>
          </w:r>
        </w:p>
      </w:tc>
      <w:tc>
        <w:tcPr>
          <w:tcW w:w="1607" w:type="dxa"/>
        </w:tcPr>
        <w:p w:rsidR="00B84B94" w:rsidRDefault="00257A3F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Дата печати: 23.11.2021</w:t>
          </w:r>
        </w:p>
      </w:tc>
    </w:tr>
  </w:tbl>
  <w:p w:rsidR="00B84B94" w:rsidRPr="00B82B7A" w:rsidRDefault="00257A3F" w:rsidP="003641A3">
    <w:pPr>
      <w:autoSpaceDE w:val="0"/>
      <w:autoSpaceDN w:val="0"/>
      <w:adjustRightInd w:val="0"/>
      <w:spacing w:after="0" w:line="240" w:lineRule="auto"/>
      <w:rPr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F"/>
    <w:rsid w:val="00033809"/>
    <w:rsid w:val="00066A4E"/>
    <w:rsid w:val="00073A4A"/>
    <w:rsid w:val="00075A8D"/>
    <w:rsid w:val="000A22EA"/>
    <w:rsid w:val="000A71A8"/>
    <w:rsid w:val="000B2E35"/>
    <w:rsid w:val="000E12B5"/>
    <w:rsid w:val="00126660"/>
    <w:rsid w:val="00130E65"/>
    <w:rsid w:val="0013643D"/>
    <w:rsid w:val="00141AFA"/>
    <w:rsid w:val="001425D5"/>
    <w:rsid w:val="00152F6C"/>
    <w:rsid w:val="00152F76"/>
    <w:rsid w:val="00161852"/>
    <w:rsid w:val="00175FCC"/>
    <w:rsid w:val="00176CB1"/>
    <w:rsid w:val="00182803"/>
    <w:rsid w:val="001948BE"/>
    <w:rsid w:val="00196D8E"/>
    <w:rsid w:val="001C6107"/>
    <w:rsid w:val="001D265E"/>
    <w:rsid w:val="001E056E"/>
    <w:rsid w:val="002367FE"/>
    <w:rsid w:val="00237742"/>
    <w:rsid w:val="0024205D"/>
    <w:rsid w:val="00257A3F"/>
    <w:rsid w:val="0026049B"/>
    <w:rsid w:val="00290211"/>
    <w:rsid w:val="002928C4"/>
    <w:rsid w:val="002A7C78"/>
    <w:rsid w:val="002D322B"/>
    <w:rsid w:val="00300135"/>
    <w:rsid w:val="00303916"/>
    <w:rsid w:val="00311127"/>
    <w:rsid w:val="003256CC"/>
    <w:rsid w:val="00337DDF"/>
    <w:rsid w:val="00357BE8"/>
    <w:rsid w:val="00361187"/>
    <w:rsid w:val="00385E21"/>
    <w:rsid w:val="003D1C3D"/>
    <w:rsid w:val="003F609A"/>
    <w:rsid w:val="004000E7"/>
    <w:rsid w:val="004065AB"/>
    <w:rsid w:val="00416A67"/>
    <w:rsid w:val="00435C8C"/>
    <w:rsid w:val="00476FFD"/>
    <w:rsid w:val="004C4380"/>
    <w:rsid w:val="004C7015"/>
    <w:rsid w:val="004C79D6"/>
    <w:rsid w:val="004E7921"/>
    <w:rsid w:val="004F3CE4"/>
    <w:rsid w:val="0050027D"/>
    <w:rsid w:val="00511AA3"/>
    <w:rsid w:val="00532B75"/>
    <w:rsid w:val="0053573E"/>
    <w:rsid w:val="00535DF5"/>
    <w:rsid w:val="00545EA0"/>
    <w:rsid w:val="00546204"/>
    <w:rsid w:val="00547BBD"/>
    <w:rsid w:val="005A4F32"/>
    <w:rsid w:val="005A5B90"/>
    <w:rsid w:val="005B256C"/>
    <w:rsid w:val="005B325D"/>
    <w:rsid w:val="005E0C63"/>
    <w:rsid w:val="005E726B"/>
    <w:rsid w:val="005F07B2"/>
    <w:rsid w:val="005F4432"/>
    <w:rsid w:val="005F50B3"/>
    <w:rsid w:val="006428F1"/>
    <w:rsid w:val="006504E6"/>
    <w:rsid w:val="00654B00"/>
    <w:rsid w:val="0069459F"/>
    <w:rsid w:val="006F5980"/>
    <w:rsid w:val="007115F6"/>
    <w:rsid w:val="007E2150"/>
    <w:rsid w:val="007F2391"/>
    <w:rsid w:val="0083400A"/>
    <w:rsid w:val="00852BDB"/>
    <w:rsid w:val="008533CA"/>
    <w:rsid w:val="008547E0"/>
    <w:rsid w:val="00865FBC"/>
    <w:rsid w:val="00873877"/>
    <w:rsid w:val="00880D01"/>
    <w:rsid w:val="008A3021"/>
    <w:rsid w:val="008A6BDB"/>
    <w:rsid w:val="008B63D4"/>
    <w:rsid w:val="008D47A9"/>
    <w:rsid w:val="008D7CBD"/>
    <w:rsid w:val="009504E2"/>
    <w:rsid w:val="009833A9"/>
    <w:rsid w:val="0099013C"/>
    <w:rsid w:val="00A0441E"/>
    <w:rsid w:val="00A621DB"/>
    <w:rsid w:val="00A7018D"/>
    <w:rsid w:val="00A77B5A"/>
    <w:rsid w:val="00AB24CE"/>
    <w:rsid w:val="00AE46F3"/>
    <w:rsid w:val="00AE68C0"/>
    <w:rsid w:val="00B0452F"/>
    <w:rsid w:val="00B3372E"/>
    <w:rsid w:val="00B504FD"/>
    <w:rsid w:val="00B872CF"/>
    <w:rsid w:val="00B94E74"/>
    <w:rsid w:val="00BB10EE"/>
    <w:rsid w:val="00C02496"/>
    <w:rsid w:val="00C45B04"/>
    <w:rsid w:val="00C46FD7"/>
    <w:rsid w:val="00C62049"/>
    <w:rsid w:val="00C678A8"/>
    <w:rsid w:val="00C77187"/>
    <w:rsid w:val="00CC2F04"/>
    <w:rsid w:val="00CE29C5"/>
    <w:rsid w:val="00CF5284"/>
    <w:rsid w:val="00CF5C5E"/>
    <w:rsid w:val="00D311B1"/>
    <w:rsid w:val="00D90C4F"/>
    <w:rsid w:val="00DA1784"/>
    <w:rsid w:val="00DA5BF8"/>
    <w:rsid w:val="00DB3431"/>
    <w:rsid w:val="00E103E7"/>
    <w:rsid w:val="00E44E07"/>
    <w:rsid w:val="00E51560"/>
    <w:rsid w:val="00E72663"/>
    <w:rsid w:val="00EA76FC"/>
    <w:rsid w:val="00EE4F57"/>
    <w:rsid w:val="00EE7304"/>
    <w:rsid w:val="00F0675B"/>
    <w:rsid w:val="00F21807"/>
    <w:rsid w:val="00F32CFC"/>
    <w:rsid w:val="00F6174F"/>
    <w:rsid w:val="00F61A0D"/>
    <w:rsid w:val="00F70E51"/>
    <w:rsid w:val="00F769D2"/>
    <w:rsid w:val="00F850FB"/>
    <w:rsid w:val="00F859EF"/>
    <w:rsid w:val="00F87DA1"/>
    <w:rsid w:val="00FB46EC"/>
    <w:rsid w:val="00FD516A"/>
    <w:rsid w:val="00FE04E7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L#&#1055;&#1088;&#1080;&#108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CPI#G#C21700555" TargetMode="External"/><Relationship Id="rId11" Type="http://schemas.openxmlformats.org/officeDocument/2006/relationships/header" Target="header1.xml"/><Relationship Id="rId5" Type="http://schemas.openxmlformats.org/officeDocument/2006/relationships/hyperlink" Target="NCPI#G#C21500739" TargetMode="External"/><Relationship Id="rId10" Type="http://schemas.openxmlformats.org/officeDocument/2006/relationships/hyperlink" Target="NCPI#G#C21100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CPI#G#H11100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2021-11-23T12:10:00Z</dcterms:created>
  <dcterms:modified xsi:type="dcterms:W3CDTF">2021-11-23T12:10:00Z</dcterms:modified>
</cp:coreProperties>
</file>