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5670" w:tblpY="1"/>
        <w:tblOverlap w:val="never"/>
        <w:tblW w:w="39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</w:tblGrid>
      <w:tr w:rsidR="000E5F38" w:rsidTr="000E5F38">
        <w:tc>
          <w:tcPr>
            <w:tcW w:w="3969" w:type="dxa"/>
            <w:hideMark/>
          </w:tcPr>
          <w:p w:rsidR="000E5F38" w:rsidRDefault="00F5161C" w:rsidP="00F5161C">
            <w:pPr>
              <w:pStyle w:val="a5"/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утверждаю</w:t>
            </w:r>
          </w:p>
        </w:tc>
      </w:tr>
      <w:tr w:rsidR="000E5F38" w:rsidTr="000E5F38">
        <w:tc>
          <w:tcPr>
            <w:tcW w:w="3969" w:type="dxa"/>
            <w:hideMark/>
          </w:tcPr>
          <w:p w:rsidR="000E5F38" w:rsidRDefault="00EA5214" w:rsidP="00390D9F">
            <w:pPr>
              <w:pStyle w:val="a7"/>
              <w:ind w:left="0"/>
              <w:rPr>
                <w:szCs w:val="30"/>
              </w:rPr>
            </w:pPr>
            <w:r>
              <w:rPr>
                <w:szCs w:val="30"/>
              </w:rPr>
              <w:t>Директор центра</w:t>
            </w:r>
          </w:p>
        </w:tc>
      </w:tr>
      <w:tr w:rsidR="000E5F38" w:rsidTr="000E5F38">
        <w:tc>
          <w:tcPr>
            <w:tcW w:w="3969" w:type="dxa"/>
            <w:hideMark/>
          </w:tcPr>
          <w:p w:rsidR="00390D9F" w:rsidRDefault="00F5161C" w:rsidP="00B11CE0">
            <w:pPr>
              <w:pStyle w:val="a6"/>
              <w:spacing w:after="0" w:line="280" w:lineRule="exact"/>
              <w:ind w:left="0"/>
              <w:rPr>
                <w:noProof w:val="0"/>
                <w:szCs w:val="30"/>
              </w:rPr>
            </w:pPr>
            <w:r>
              <w:rPr>
                <w:noProof w:val="0"/>
                <w:szCs w:val="30"/>
              </w:rPr>
              <w:t>__________Г.Ф.Рай</w:t>
            </w:r>
          </w:p>
          <w:p w:rsidR="000E5F38" w:rsidRDefault="00B11CE0" w:rsidP="00F5161C">
            <w:pPr>
              <w:pStyle w:val="a6"/>
              <w:spacing w:after="0" w:line="280" w:lineRule="exact"/>
              <w:ind w:left="0"/>
              <w:rPr>
                <w:noProof w:val="0"/>
                <w:szCs w:val="30"/>
              </w:rPr>
            </w:pPr>
            <w:r>
              <w:rPr>
                <w:noProof w:val="0"/>
                <w:szCs w:val="30"/>
              </w:rPr>
              <w:t>14</w:t>
            </w:r>
            <w:r w:rsidR="0013688E">
              <w:rPr>
                <w:noProof w:val="0"/>
                <w:szCs w:val="30"/>
              </w:rPr>
              <w:t>.</w:t>
            </w:r>
            <w:r>
              <w:rPr>
                <w:noProof w:val="0"/>
                <w:szCs w:val="30"/>
              </w:rPr>
              <w:t>06</w:t>
            </w:r>
            <w:r w:rsidR="0013688E">
              <w:rPr>
                <w:noProof w:val="0"/>
                <w:szCs w:val="30"/>
              </w:rPr>
              <w:t>.201</w:t>
            </w:r>
            <w:r>
              <w:rPr>
                <w:noProof w:val="0"/>
                <w:szCs w:val="30"/>
              </w:rPr>
              <w:t>9</w:t>
            </w:r>
            <w:r w:rsidR="0013688E">
              <w:rPr>
                <w:noProof w:val="0"/>
                <w:szCs w:val="30"/>
              </w:rPr>
              <w:t xml:space="preserve"> </w:t>
            </w:r>
          </w:p>
        </w:tc>
      </w:tr>
    </w:tbl>
    <w:p w:rsidR="000E5F38" w:rsidRDefault="000E5F38" w:rsidP="000E5F38">
      <w:pPr>
        <w:pStyle w:val="a3"/>
        <w:suppressAutoHyphens/>
      </w:pPr>
    </w:p>
    <w:p w:rsidR="000E5F38" w:rsidRDefault="000E5F38" w:rsidP="000E5F38">
      <w:pPr>
        <w:pStyle w:val="a3"/>
        <w:suppressAutoHyphens/>
      </w:pPr>
    </w:p>
    <w:p w:rsidR="000E5F38" w:rsidRDefault="000E5F38" w:rsidP="000E5F38">
      <w:pPr>
        <w:pStyle w:val="a3"/>
        <w:suppressAutoHyphens/>
      </w:pPr>
    </w:p>
    <w:p w:rsidR="000E5F38" w:rsidRDefault="000E5F38" w:rsidP="000E5F38">
      <w:pPr>
        <w:pStyle w:val="a3"/>
        <w:suppressAutoHyphens/>
      </w:pPr>
    </w:p>
    <w:p w:rsidR="000E5F38" w:rsidRDefault="000E5F38" w:rsidP="000E5F38">
      <w:pPr>
        <w:pStyle w:val="a3"/>
        <w:suppressAutoHyphens/>
      </w:pPr>
    </w:p>
    <w:p w:rsidR="000E5F38" w:rsidRDefault="000B5256" w:rsidP="000E5F38">
      <w:pPr>
        <w:pStyle w:val="a3"/>
        <w:suppressAutoHyphens/>
        <w:spacing w:line="280" w:lineRule="exact"/>
        <w:ind w:firstLine="0"/>
        <w:jc w:val="left"/>
      </w:pPr>
      <w:r>
        <w:t>ПОЛОЖЕНИЕ</w:t>
      </w:r>
      <w:r w:rsidR="000E5F38">
        <w:t xml:space="preserve"> </w:t>
      </w:r>
    </w:p>
    <w:p w:rsidR="00EA5214" w:rsidRPr="002F34C1" w:rsidRDefault="000E5F38" w:rsidP="000E5F38">
      <w:pPr>
        <w:pStyle w:val="a4"/>
        <w:suppressAutoHyphens/>
        <w:spacing w:after="0"/>
        <w:ind w:right="4118"/>
        <w:rPr>
          <w:lang w:val="be-BY"/>
        </w:rPr>
      </w:pPr>
      <w:r>
        <w:t xml:space="preserve">о комиссии </w:t>
      </w:r>
      <w:r w:rsidR="00EA5214">
        <w:t>по противодействию коррупции</w:t>
      </w:r>
      <w:r w:rsidR="002F34C1">
        <w:rPr>
          <w:lang w:val="be-BY"/>
        </w:rPr>
        <w:t xml:space="preserve"> </w:t>
      </w:r>
      <w:r w:rsidR="002F34C1">
        <w:t>государственного учреждения «Воложинский территориальный центр социального обслуживания населения»</w:t>
      </w:r>
      <w:bookmarkStart w:id="0" w:name="_GoBack"/>
      <w:bookmarkEnd w:id="0"/>
    </w:p>
    <w:p w:rsidR="000E5F38" w:rsidRDefault="000E5F38" w:rsidP="000E5F38">
      <w:pPr>
        <w:pStyle w:val="a3"/>
        <w:suppressAutoHyphens/>
        <w:jc w:val="center"/>
      </w:pPr>
    </w:p>
    <w:p w:rsidR="000E5F38" w:rsidRDefault="000E5F38" w:rsidP="000E5F38">
      <w:pPr>
        <w:suppressAutoHyphens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1. Настоящее Положение определяет порядок </w:t>
      </w:r>
      <w:r w:rsidR="00B11CE0">
        <w:rPr>
          <w:sz w:val="30"/>
          <w:szCs w:val="30"/>
        </w:rPr>
        <w:t xml:space="preserve">создания и </w:t>
      </w:r>
      <w:r>
        <w:rPr>
          <w:sz w:val="30"/>
          <w:szCs w:val="30"/>
        </w:rPr>
        <w:t xml:space="preserve">деятельности комиссии </w:t>
      </w:r>
      <w:r w:rsidR="00EA5214">
        <w:rPr>
          <w:sz w:val="30"/>
          <w:szCs w:val="30"/>
        </w:rPr>
        <w:t>государственного учреждения «Воложинский территориальный центр социального обслуживания населения»</w:t>
      </w:r>
      <w:r w:rsidR="00697F84">
        <w:rPr>
          <w:sz w:val="30"/>
          <w:szCs w:val="30"/>
        </w:rPr>
        <w:t xml:space="preserve"> (далее </w:t>
      </w:r>
      <w:r w:rsidR="00602C7D" w:rsidRPr="001C06C8">
        <w:rPr>
          <w:sz w:val="30"/>
          <w:szCs w:val="30"/>
        </w:rPr>
        <w:t>–</w:t>
      </w:r>
      <w:r w:rsidR="00602C7D">
        <w:rPr>
          <w:sz w:val="30"/>
          <w:szCs w:val="30"/>
        </w:rPr>
        <w:t>ц</w:t>
      </w:r>
      <w:r w:rsidR="00697F84">
        <w:rPr>
          <w:sz w:val="30"/>
          <w:szCs w:val="30"/>
        </w:rPr>
        <w:t>ентр)</w:t>
      </w:r>
      <w:r w:rsidR="00EA5214">
        <w:rPr>
          <w:sz w:val="30"/>
          <w:szCs w:val="30"/>
        </w:rPr>
        <w:t xml:space="preserve"> по противодействию коррупции </w:t>
      </w:r>
      <w:r w:rsidRPr="001C06C8">
        <w:rPr>
          <w:sz w:val="30"/>
          <w:szCs w:val="30"/>
        </w:rPr>
        <w:t>(далее – комиссия)</w:t>
      </w:r>
      <w:r>
        <w:rPr>
          <w:sz w:val="30"/>
          <w:szCs w:val="30"/>
        </w:rPr>
        <w:t xml:space="preserve">. </w:t>
      </w:r>
    </w:p>
    <w:p w:rsidR="00137CDF" w:rsidRDefault="000E5F38" w:rsidP="000E5F38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137CDF" w:rsidRPr="00E33A7D">
        <w:rPr>
          <w:sz w:val="30"/>
          <w:szCs w:val="30"/>
        </w:rPr>
        <w:t>Комиссия в своей деятельности руководствуется</w:t>
      </w:r>
      <w:r w:rsidR="00EA5214">
        <w:rPr>
          <w:sz w:val="30"/>
          <w:szCs w:val="30"/>
        </w:rPr>
        <w:t xml:space="preserve"> Конституцией Республики Беларусь,</w:t>
      </w:r>
      <w:r w:rsidR="00137CDF" w:rsidRPr="00E33A7D">
        <w:rPr>
          <w:sz w:val="30"/>
          <w:szCs w:val="30"/>
        </w:rPr>
        <w:t xml:space="preserve"> </w:t>
      </w:r>
      <w:r w:rsidR="00D62BEB">
        <w:rPr>
          <w:sz w:val="30"/>
          <w:szCs w:val="30"/>
        </w:rPr>
        <w:t xml:space="preserve">Законом Республики Беларусь от </w:t>
      </w:r>
      <w:r w:rsidR="00EA5214">
        <w:rPr>
          <w:sz w:val="30"/>
          <w:szCs w:val="30"/>
        </w:rPr>
        <w:t>15</w:t>
      </w:r>
      <w:r w:rsidR="00D62BEB">
        <w:rPr>
          <w:sz w:val="30"/>
          <w:szCs w:val="30"/>
        </w:rPr>
        <w:t xml:space="preserve"> </w:t>
      </w:r>
      <w:r w:rsidR="00EA5214">
        <w:rPr>
          <w:sz w:val="30"/>
          <w:szCs w:val="30"/>
        </w:rPr>
        <w:t>июля</w:t>
      </w:r>
      <w:r w:rsidR="00D62BEB">
        <w:rPr>
          <w:sz w:val="30"/>
          <w:szCs w:val="30"/>
        </w:rPr>
        <w:t xml:space="preserve"> 201</w:t>
      </w:r>
      <w:r w:rsidR="00B11CE0">
        <w:rPr>
          <w:sz w:val="30"/>
          <w:szCs w:val="30"/>
        </w:rPr>
        <w:t>5 г. № 305-З</w:t>
      </w:r>
      <w:r w:rsidR="00EA5214">
        <w:rPr>
          <w:sz w:val="30"/>
          <w:szCs w:val="30"/>
        </w:rPr>
        <w:t xml:space="preserve"> </w:t>
      </w:r>
      <w:r w:rsidR="001C06C8">
        <w:rPr>
          <w:sz w:val="30"/>
          <w:szCs w:val="30"/>
        </w:rPr>
        <w:t>«</w:t>
      </w:r>
      <w:r w:rsidR="00EA5214">
        <w:rPr>
          <w:sz w:val="30"/>
          <w:szCs w:val="30"/>
        </w:rPr>
        <w:t>О борьбе с коррупцией»</w:t>
      </w:r>
      <w:r w:rsidR="001C06C8">
        <w:rPr>
          <w:sz w:val="30"/>
          <w:szCs w:val="30"/>
        </w:rPr>
        <w:t>,</w:t>
      </w:r>
      <w:r w:rsidR="00EA5214">
        <w:rPr>
          <w:sz w:val="30"/>
          <w:szCs w:val="30"/>
        </w:rPr>
        <w:t xml:space="preserve"> постановлением Совета Министров Респ</w:t>
      </w:r>
      <w:r w:rsidR="00F659A4">
        <w:rPr>
          <w:sz w:val="30"/>
          <w:szCs w:val="30"/>
        </w:rPr>
        <w:t xml:space="preserve">ублики Беларусь от 26.12.2011 № </w:t>
      </w:r>
      <w:r w:rsidR="00EA5214">
        <w:rPr>
          <w:sz w:val="30"/>
          <w:szCs w:val="30"/>
        </w:rPr>
        <w:t>1732 «Об утверждении Типового положения о комиссии по противодействию коррупции»</w:t>
      </w:r>
      <w:r w:rsidR="00137CDF" w:rsidRPr="00E33A7D">
        <w:rPr>
          <w:sz w:val="30"/>
          <w:szCs w:val="30"/>
        </w:rPr>
        <w:t>,</w:t>
      </w:r>
      <w:r w:rsidR="00EA5214">
        <w:rPr>
          <w:sz w:val="30"/>
          <w:szCs w:val="30"/>
        </w:rPr>
        <w:t xml:space="preserve"> а </w:t>
      </w:r>
      <w:r w:rsidR="00137CDF" w:rsidRPr="00E33A7D">
        <w:rPr>
          <w:sz w:val="30"/>
          <w:szCs w:val="30"/>
        </w:rPr>
        <w:t xml:space="preserve">также </w:t>
      </w:r>
      <w:r w:rsidR="00EA5214">
        <w:rPr>
          <w:sz w:val="30"/>
          <w:szCs w:val="30"/>
        </w:rPr>
        <w:t xml:space="preserve">настоящим положением и </w:t>
      </w:r>
      <w:r w:rsidR="00137CDF" w:rsidRPr="00E33A7D">
        <w:rPr>
          <w:sz w:val="30"/>
          <w:szCs w:val="30"/>
        </w:rPr>
        <w:t>иным</w:t>
      </w:r>
      <w:r w:rsidR="00EA5214">
        <w:rPr>
          <w:sz w:val="30"/>
          <w:szCs w:val="30"/>
        </w:rPr>
        <w:t>и</w:t>
      </w:r>
      <w:r w:rsidR="00137CDF" w:rsidRPr="00E33A7D">
        <w:rPr>
          <w:sz w:val="30"/>
          <w:szCs w:val="30"/>
        </w:rPr>
        <w:t xml:space="preserve"> законодатель</w:t>
      </w:r>
      <w:r w:rsidR="00EA5214">
        <w:rPr>
          <w:sz w:val="30"/>
          <w:szCs w:val="30"/>
        </w:rPr>
        <w:t>ными актами</w:t>
      </w:r>
      <w:r w:rsidR="00137CDF" w:rsidRPr="00E33A7D">
        <w:rPr>
          <w:sz w:val="30"/>
          <w:szCs w:val="30"/>
        </w:rPr>
        <w:t xml:space="preserve"> Республики Беларусь.</w:t>
      </w:r>
    </w:p>
    <w:p w:rsidR="00B45EF0" w:rsidRDefault="000E5F38" w:rsidP="000E5F38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B45EF0">
        <w:rPr>
          <w:sz w:val="30"/>
          <w:szCs w:val="30"/>
        </w:rPr>
        <w:t>Основными задачами комиссии являются:</w:t>
      </w:r>
    </w:p>
    <w:p w:rsid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>
        <w:rPr>
          <w:color w:val="000000"/>
          <w:sz w:val="30"/>
          <w:szCs w:val="30"/>
        </w:rPr>
        <w:t>центра;</w:t>
      </w:r>
      <w:r w:rsidRPr="00697F84">
        <w:rPr>
          <w:color w:val="000000"/>
          <w:sz w:val="30"/>
          <w:szCs w:val="30"/>
        </w:rPr>
        <w:t xml:space="preserve"> 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color w:val="000000"/>
          <w:sz w:val="30"/>
          <w:szCs w:val="30"/>
        </w:rPr>
        <w:t>центра</w:t>
      </w:r>
      <w:r w:rsidRPr="00697F84">
        <w:rPr>
          <w:color w:val="000000"/>
          <w:sz w:val="30"/>
          <w:szCs w:val="30"/>
        </w:rPr>
        <w:t>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своевременное определение коррупционных рисков и мер по их нейтрализации;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разработка и организация проведения мероприятий по противодействию коррупции в </w:t>
      </w:r>
      <w:r>
        <w:rPr>
          <w:color w:val="000000"/>
          <w:sz w:val="30"/>
          <w:szCs w:val="30"/>
        </w:rPr>
        <w:t>центре</w:t>
      </w:r>
      <w:r w:rsidRPr="00697F84">
        <w:rPr>
          <w:color w:val="000000"/>
          <w:sz w:val="30"/>
          <w:szCs w:val="30"/>
        </w:rPr>
        <w:t>, анализ эффективности принимаемых мер;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координация деятельности структурных подразделений </w:t>
      </w:r>
      <w:r>
        <w:rPr>
          <w:color w:val="000000"/>
          <w:sz w:val="30"/>
          <w:szCs w:val="30"/>
        </w:rPr>
        <w:t>центра</w:t>
      </w:r>
      <w:r w:rsidRPr="00697F84">
        <w:rPr>
          <w:color w:val="000000"/>
          <w:sz w:val="30"/>
          <w:szCs w:val="30"/>
        </w:rPr>
        <w:t>, по реализации мер по противодействию коррупции;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рассмотрение вопросов предотвращения и уре</w:t>
      </w:r>
      <w:r w:rsidR="00B11CE0">
        <w:rPr>
          <w:color w:val="000000"/>
          <w:sz w:val="30"/>
          <w:szCs w:val="30"/>
        </w:rPr>
        <w:t>гулирования конфликта интересов</w:t>
      </w:r>
      <w:r w:rsidRPr="00697F84">
        <w:rPr>
          <w:color w:val="000000"/>
          <w:sz w:val="30"/>
          <w:szCs w:val="30"/>
        </w:rPr>
        <w:t>;</w:t>
      </w:r>
    </w:p>
    <w:p w:rsidR="00B11CE0" w:rsidRDefault="00B11CE0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рассмотрение вопросов соблюдения правил корпоративной этики;</w:t>
      </w:r>
    </w:p>
    <w:p w:rsidR="00B11CE0" w:rsidRPr="00697F84" w:rsidRDefault="00B11CE0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законодательства;</w:t>
      </w:r>
    </w:p>
    <w:p w:rsidR="00697F84" w:rsidRDefault="000E5F38" w:rsidP="000B5256">
      <w:pPr>
        <w:pStyle w:val="a3"/>
        <w:suppressAutoHyphens/>
        <w:rPr>
          <w:szCs w:val="30"/>
        </w:rPr>
      </w:pPr>
      <w:r>
        <w:rPr>
          <w:szCs w:val="30"/>
        </w:rPr>
        <w:t xml:space="preserve">4. </w:t>
      </w:r>
      <w:r w:rsidR="00697F84">
        <w:rPr>
          <w:szCs w:val="30"/>
        </w:rPr>
        <w:t>Комиссия в целях решения возложенных на нее задач осуществляет следующие функции:</w:t>
      </w:r>
    </w:p>
    <w:p w:rsidR="00B11CE0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участвует в пределах своей компетенции в выполнении поручений вышестоящих государственных органов</w:t>
      </w:r>
      <w:r w:rsidR="00B11CE0">
        <w:rPr>
          <w:color w:val="000000"/>
          <w:sz w:val="30"/>
          <w:szCs w:val="30"/>
        </w:rPr>
        <w:t xml:space="preserve"> по предотвращению правонарушений, создающих условия для коррупции и коррупционных правонарушений;</w:t>
      </w:r>
      <w:r w:rsidRPr="00697F84">
        <w:rPr>
          <w:color w:val="000000"/>
          <w:sz w:val="30"/>
          <w:szCs w:val="30"/>
        </w:rPr>
        <w:t xml:space="preserve"> 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>
        <w:rPr>
          <w:color w:val="000000"/>
          <w:sz w:val="30"/>
          <w:szCs w:val="30"/>
        </w:rPr>
        <w:t>центра</w:t>
      </w:r>
      <w:r w:rsidRPr="00697F84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 xml:space="preserve">его структурных подразделений </w:t>
      </w:r>
      <w:r w:rsidRPr="00697F84">
        <w:rPr>
          <w:color w:val="000000"/>
          <w:sz w:val="30"/>
          <w:szCs w:val="30"/>
        </w:rPr>
        <w:t>и анализирует такую информацию;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заслушивает на своих заседаниях руководителей </w:t>
      </w:r>
      <w:r w:rsidR="00674553">
        <w:rPr>
          <w:color w:val="000000"/>
          <w:sz w:val="30"/>
          <w:szCs w:val="30"/>
        </w:rPr>
        <w:t xml:space="preserve">структурных подразделений центра </w:t>
      </w:r>
      <w:r w:rsidRPr="00697F84">
        <w:rPr>
          <w:color w:val="000000"/>
          <w:sz w:val="30"/>
          <w:szCs w:val="30"/>
        </w:rPr>
        <w:t>о проводимой работе по профилактике коррупции;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принимает в пределах своей компетенции решения, а также осуществляет </w:t>
      </w:r>
      <w:proofErr w:type="gramStart"/>
      <w:r w:rsidRPr="00697F84">
        <w:rPr>
          <w:color w:val="000000"/>
          <w:sz w:val="30"/>
          <w:szCs w:val="30"/>
        </w:rPr>
        <w:t>контроль за</w:t>
      </w:r>
      <w:proofErr w:type="gramEnd"/>
      <w:r w:rsidRPr="00697F84">
        <w:rPr>
          <w:color w:val="000000"/>
          <w:sz w:val="30"/>
          <w:szCs w:val="30"/>
        </w:rPr>
        <w:t xml:space="preserve"> исполнением данных решений;</w:t>
      </w:r>
    </w:p>
    <w:p w:rsidR="00697F84" w:rsidRP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разрабатывает </w:t>
      </w:r>
      <w:r w:rsidR="008C6B8A">
        <w:rPr>
          <w:color w:val="000000"/>
          <w:sz w:val="30"/>
          <w:szCs w:val="30"/>
        </w:rPr>
        <w:t>меры</w:t>
      </w:r>
      <w:r w:rsidRPr="00697F84">
        <w:rPr>
          <w:color w:val="000000"/>
          <w:sz w:val="30"/>
          <w:szCs w:val="30"/>
        </w:rPr>
        <w:t xml:space="preserve"> по предотвращению либо урегулированию ситуаций, в которых личные интересы работника </w:t>
      </w:r>
      <w:r w:rsidR="00674553">
        <w:rPr>
          <w:color w:val="000000"/>
          <w:sz w:val="30"/>
          <w:szCs w:val="30"/>
        </w:rPr>
        <w:t xml:space="preserve">центра </w:t>
      </w:r>
      <w:r w:rsidRPr="00697F84">
        <w:rPr>
          <w:color w:val="000000"/>
          <w:sz w:val="30"/>
          <w:szCs w:val="30"/>
        </w:rPr>
        <w:t xml:space="preserve">или </w:t>
      </w:r>
      <w:r w:rsidR="00674553">
        <w:rPr>
          <w:color w:val="000000"/>
          <w:sz w:val="30"/>
          <w:szCs w:val="30"/>
        </w:rPr>
        <w:t>структурных подразделений</w:t>
      </w:r>
      <w:r w:rsidRPr="00697F84">
        <w:rPr>
          <w:color w:val="000000"/>
          <w:sz w:val="30"/>
          <w:szCs w:val="30"/>
        </w:rPr>
        <w:t xml:space="preserve">, его супруги (супруга), близких родственников или свойственников влияют либо могут повлиять на надлежащее исполнение этим работником своих </w:t>
      </w:r>
      <w:r w:rsidR="00674553">
        <w:rPr>
          <w:color w:val="000000"/>
          <w:sz w:val="30"/>
          <w:szCs w:val="30"/>
        </w:rPr>
        <w:t xml:space="preserve">трудовых </w:t>
      </w:r>
      <w:r w:rsidRPr="00697F84">
        <w:rPr>
          <w:color w:val="000000"/>
          <w:sz w:val="30"/>
          <w:szCs w:val="30"/>
        </w:rPr>
        <w:t>обязанностей;</w:t>
      </w:r>
    </w:p>
    <w:p w:rsidR="008C6B8A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 xml:space="preserve">разрабатывает </w:t>
      </w:r>
      <w:r w:rsidR="008C6B8A">
        <w:rPr>
          <w:color w:val="000000"/>
          <w:sz w:val="30"/>
          <w:szCs w:val="30"/>
        </w:rPr>
        <w:t>и принимает меры по вопросам борьбы с коррупцией;</w:t>
      </w:r>
    </w:p>
    <w:p w:rsidR="008C6B8A" w:rsidRDefault="008C6B8A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8C6B8A" w:rsidRDefault="008C6B8A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8C6B8A" w:rsidRDefault="008C6B8A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 и коррупционных правонарушений;</w:t>
      </w:r>
    </w:p>
    <w:p w:rsidR="00697F84" w:rsidRDefault="00697F84" w:rsidP="00697F8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97F84">
        <w:rPr>
          <w:color w:val="000000"/>
          <w:sz w:val="30"/>
          <w:szCs w:val="30"/>
        </w:rPr>
        <w:t>осуществляет иные функции, предусмотренные положением о комиссии.</w:t>
      </w:r>
    </w:p>
    <w:p w:rsidR="006D3ECC" w:rsidRPr="006D3ECC" w:rsidRDefault="00674553" w:rsidP="006D3EC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7B04F1">
        <w:rPr>
          <w:color w:val="000000"/>
          <w:sz w:val="30"/>
          <w:szCs w:val="30"/>
        </w:rPr>
        <w:t>5.</w:t>
      </w:r>
      <w:r w:rsidR="00697F84" w:rsidRPr="007B04F1">
        <w:rPr>
          <w:sz w:val="30"/>
          <w:szCs w:val="30"/>
        </w:rPr>
        <w:t xml:space="preserve"> </w:t>
      </w:r>
      <w:r w:rsidR="006D3ECC" w:rsidRPr="006D3ECC">
        <w:rPr>
          <w:color w:val="000000"/>
          <w:sz w:val="30"/>
          <w:szCs w:val="30"/>
        </w:rPr>
        <w:t>Деятельность комиссии осуществляется в соответствии с планами работы на календарный год, утверждаемыми на ее заседаниях.</w:t>
      </w:r>
    </w:p>
    <w:p w:rsidR="006D3ECC" w:rsidRPr="006D3ECC" w:rsidRDefault="006D3ECC" w:rsidP="006D3EC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D3ECC">
        <w:rPr>
          <w:color w:val="000000"/>
          <w:sz w:val="30"/>
          <w:szCs w:val="30"/>
        </w:rPr>
        <w:lastRenderedPageBreak/>
        <w:t>План работы комиссии на календарный год с перечнем подлежащих рассмотрению на заседаниях комиссии вопросов</w:t>
      </w:r>
      <w:r w:rsidR="008C6B8A">
        <w:rPr>
          <w:color w:val="000000"/>
          <w:sz w:val="30"/>
          <w:szCs w:val="30"/>
        </w:rPr>
        <w:t xml:space="preserve"> размещается </w:t>
      </w:r>
      <w:r w:rsidRPr="006D3ECC">
        <w:rPr>
          <w:color w:val="000000"/>
          <w:sz w:val="30"/>
          <w:szCs w:val="30"/>
        </w:rPr>
        <w:t xml:space="preserve"> на официальном сайте </w:t>
      </w:r>
      <w:r>
        <w:rPr>
          <w:color w:val="000000"/>
          <w:sz w:val="30"/>
          <w:szCs w:val="30"/>
        </w:rPr>
        <w:t xml:space="preserve">государственного учреждения «Воложинский территориальный центр социального обслуживания населения» </w:t>
      </w:r>
      <w:r w:rsidRPr="006D3ECC">
        <w:rPr>
          <w:color w:val="000000"/>
          <w:sz w:val="30"/>
          <w:szCs w:val="30"/>
        </w:rPr>
        <w:t>в глобальной компьютерной сети Интернет не позднее 15 дней со дня его утверждения.</w:t>
      </w:r>
    </w:p>
    <w:p w:rsidR="006D3ECC" w:rsidRDefault="006D3ECC" w:rsidP="006D3EC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6D3ECC">
        <w:rPr>
          <w:color w:val="000000"/>
          <w:sz w:val="30"/>
          <w:szCs w:val="30"/>
        </w:rPr>
        <w:t>Информация о дате, времени и месте проведения заседаний комиссии размещ</w:t>
      </w:r>
      <w:r>
        <w:rPr>
          <w:color w:val="000000"/>
          <w:sz w:val="30"/>
          <w:szCs w:val="30"/>
        </w:rPr>
        <w:t>аются</w:t>
      </w:r>
      <w:r w:rsidRPr="006D3ECC">
        <w:rPr>
          <w:color w:val="000000"/>
          <w:sz w:val="30"/>
          <w:szCs w:val="30"/>
        </w:rPr>
        <w:t xml:space="preserve"> на официальном сайте </w:t>
      </w:r>
      <w:r>
        <w:rPr>
          <w:color w:val="000000"/>
          <w:sz w:val="30"/>
          <w:szCs w:val="30"/>
        </w:rPr>
        <w:t>центра</w:t>
      </w:r>
      <w:r w:rsidR="00306AB6">
        <w:rPr>
          <w:color w:val="000000"/>
          <w:sz w:val="30"/>
          <w:szCs w:val="30"/>
        </w:rPr>
        <w:t xml:space="preserve"> </w:t>
      </w:r>
      <w:r w:rsidRPr="006D3ECC">
        <w:rPr>
          <w:color w:val="000000"/>
          <w:sz w:val="30"/>
          <w:szCs w:val="30"/>
        </w:rPr>
        <w:t>в глобальной компьютерной сети Интернет не позднее 5 рабочих дней до дня проведения заседания комиссии.</w:t>
      </w:r>
    </w:p>
    <w:p w:rsidR="008C6B8A" w:rsidRPr="006D3ECC" w:rsidRDefault="008C6B8A" w:rsidP="006D3EC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6. Не могут являться одновременно членами комиссии лица, состоящие в браке или </w:t>
      </w:r>
      <w:r w:rsidR="00541E31">
        <w:rPr>
          <w:color w:val="000000"/>
          <w:sz w:val="30"/>
          <w:szCs w:val="30"/>
        </w:rPr>
        <w:t>находящиеся в отношениях близкого родства или свойства.</w:t>
      </w:r>
    </w:p>
    <w:p w:rsidR="00271F0A" w:rsidRDefault="00541E31" w:rsidP="006D3ECC">
      <w:pPr>
        <w:autoSpaceDE w:val="0"/>
        <w:autoSpaceDN w:val="0"/>
        <w:adjustRightInd w:val="0"/>
        <w:ind w:firstLine="57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7</w:t>
      </w:r>
      <w:r w:rsidR="006D3ECC" w:rsidRPr="008E05A8">
        <w:rPr>
          <w:bCs/>
          <w:sz w:val="30"/>
          <w:szCs w:val="30"/>
        </w:rPr>
        <w:t>.</w:t>
      </w:r>
      <w:r w:rsidR="000E5F38" w:rsidRPr="008E05A8">
        <w:rPr>
          <w:bCs/>
          <w:sz w:val="30"/>
          <w:szCs w:val="30"/>
        </w:rPr>
        <w:t>Председатель комиссии</w:t>
      </w:r>
      <w:r w:rsidR="00271F0A" w:rsidRPr="008E05A8">
        <w:rPr>
          <w:bCs/>
          <w:sz w:val="30"/>
          <w:szCs w:val="30"/>
        </w:rPr>
        <w:t>: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>несет персональную ответственность за деятельность комиссии;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>организует работу комиссии;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>определяет место и время проведения заседаний комиссии;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 w:rsidR="00541E31">
        <w:rPr>
          <w:color w:val="000000"/>
          <w:sz w:val="30"/>
          <w:szCs w:val="30"/>
        </w:rPr>
        <w:t>, при необходимости вносит в них изменения</w:t>
      </w:r>
      <w:r w:rsidRPr="008E05A8">
        <w:rPr>
          <w:color w:val="000000"/>
          <w:sz w:val="30"/>
          <w:szCs w:val="30"/>
        </w:rPr>
        <w:t>;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 xml:space="preserve">дает поручения членам комиссии по вопросам ее деятельности, осуществляет </w:t>
      </w:r>
      <w:proofErr w:type="gramStart"/>
      <w:r w:rsidRPr="008E05A8">
        <w:rPr>
          <w:color w:val="000000"/>
          <w:sz w:val="30"/>
          <w:szCs w:val="30"/>
        </w:rPr>
        <w:t>контроль за</w:t>
      </w:r>
      <w:proofErr w:type="gramEnd"/>
      <w:r w:rsidRPr="008E05A8">
        <w:rPr>
          <w:color w:val="000000"/>
          <w:sz w:val="30"/>
          <w:szCs w:val="30"/>
        </w:rPr>
        <w:t xml:space="preserve"> их выполнением;</w:t>
      </w:r>
    </w:p>
    <w:p w:rsid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 xml:space="preserve">незамедлительно принимает меры по предотвращению конфликта интересов или его урегулированию при получении информации, </w:t>
      </w:r>
      <w:r>
        <w:rPr>
          <w:color w:val="000000"/>
          <w:sz w:val="30"/>
          <w:szCs w:val="30"/>
        </w:rPr>
        <w:t>о возникновении таких конфликтов.</w:t>
      </w:r>
    </w:p>
    <w:p w:rsidR="008E05A8" w:rsidRPr="008E05A8" w:rsidRDefault="008E05A8" w:rsidP="008E05A8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8E05A8">
        <w:rPr>
          <w:color w:val="000000"/>
          <w:sz w:val="30"/>
          <w:szCs w:val="30"/>
        </w:rPr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8E05A8" w:rsidRDefault="008E05A8" w:rsidP="000E5F38">
      <w:pPr>
        <w:suppressAutoHyphens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7. Члены комиссии </w:t>
      </w:r>
      <w:r w:rsidR="00541E31">
        <w:rPr>
          <w:bCs/>
          <w:sz w:val="30"/>
          <w:szCs w:val="30"/>
        </w:rPr>
        <w:t>вправе</w:t>
      </w:r>
      <w:r>
        <w:rPr>
          <w:bCs/>
          <w:sz w:val="30"/>
          <w:szCs w:val="30"/>
        </w:rPr>
        <w:t>: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t>вносить предложения по вопросам, входящим в компетенцию комиссии;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B66AAC" w:rsidRPr="00B66AAC" w:rsidRDefault="00B66AAC" w:rsidP="00B66AAC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B66AAC">
        <w:rPr>
          <w:color w:val="000000"/>
          <w:sz w:val="30"/>
          <w:szCs w:val="30"/>
        </w:rPr>
        <w:lastRenderedPageBreak/>
        <w:t>осуществлять иные полномочия в целях выполнения возложенных на комиссию задач и функций.</w:t>
      </w:r>
    </w:p>
    <w:p w:rsidR="00E36DF4" w:rsidRPr="00E36DF4" w:rsidRDefault="00541E31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</w:rPr>
        <w:t>9</w:t>
      </w:r>
      <w:r w:rsidR="00E36DF4" w:rsidRPr="00E36DF4">
        <w:rPr>
          <w:bCs/>
          <w:sz w:val="30"/>
          <w:szCs w:val="30"/>
        </w:rPr>
        <w:t xml:space="preserve">. </w:t>
      </w:r>
      <w:r w:rsidR="00E36DF4" w:rsidRPr="00E36DF4">
        <w:rPr>
          <w:color w:val="000000"/>
          <w:sz w:val="30"/>
          <w:szCs w:val="30"/>
        </w:rPr>
        <w:t>Член</w:t>
      </w:r>
      <w:r w:rsidR="00E36DF4">
        <w:rPr>
          <w:color w:val="000000"/>
          <w:sz w:val="30"/>
          <w:szCs w:val="30"/>
        </w:rPr>
        <w:t>ы</w:t>
      </w:r>
      <w:r w:rsidR="00E36DF4" w:rsidRPr="00E36DF4">
        <w:rPr>
          <w:color w:val="000000"/>
          <w:sz w:val="30"/>
          <w:szCs w:val="30"/>
        </w:rPr>
        <w:t xml:space="preserve"> комиссии обязан</w:t>
      </w:r>
      <w:r w:rsidR="00E36DF4">
        <w:rPr>
          <w:color w:val="000000"/>
          <w:sz w:val="30"/>
          <w:szCs w:val="30"/>
        </w:rPr>
        <w:t>ы</w:t>
      </w:r>
      <w:r w:rsidR="00E36DF4" w:rsidRPr="00E36DF4">
        <w:rPr>
          <w:color w:val="000000"/>
          <w:sz w:val="30"/>
          <w:szCs w:val="30"/>
        </w:rPr>
        <w:t>: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не совершать действий, дискредитирующих комиссию;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выполнять решения комиссии (поручения ее председателя);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E36DF4" w:rsidRPr="00E36DF4" w:rsidRDefault="00E36DF4" w:rsidP="00E36DF4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E36DF4">
        <w:rPr>
          <w:color w:val="000000"/>
          <w:sz w:val="30"/>
          <w:szCs w:val="30"/>
        </w:rPr>
        <w:t>Член комиссии нес</w:t>
      </w:r>
      <w:r w:rsidR="00541E31">
        <w:rPr>
          <w:color w:val="000000"/>
          <w:sz w:val="30"/>
          <w:szCs w:val="30"/>
        </w:rPr>
        <w:t>е</w:t>
      </w:r>
      <w:r w:rsidRPr="00E36DF4">
        <w:rPr>
          <w:color w:val="000000"/>
          <w:sz w:val="30"/>
          <w:szCs w:val="30"/>
        </w:rPr>
        <w:t>т ответственность за неисполнение или ненадлежащее исполнение возложенных на него обязанностей.</w:t>
      </w:r>
    </w:p>
    <w:p w:rsidR="003948A0" w:rsidRPr="003948A0" w:rsidRDefault="00541E31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</w:rPr>
        <w:t>10</w:t>
      </w:r>
      <w:r w:rsidR="00E36DF4">
        <w:rPr>
          <w:bCs/>
          <w:sz w:val="30"/>
          <w:szCs w:val="30"/>
        </w:rPr>
        <w:t>.</w:t>
      </w:r>
      <w:r w:rsidR="003948A0" w:rsidRPr="003948A0">
        <w:rPr>
          <w:color w:val="000000"/>
        </w:rPr>
        <w:t xml:space="preserve"> </w:t>
      </w:r>
      <w:r w:rsidR="003948A0" w:rsidRPr="003948A0">
        <w:rPr>
          <w:color w:val="000000"/>
          <w:sz w:val="30"/>
          <w:szCs w:val="30"/>
        </w:rPr>
        <w:t>Секретарь комиссии: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обобщает материалы, поступившие для рассмотрения на заседаниях комиссии;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ведет документацию комиссии;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обеспечивает подготовку заседаний комиссии;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обеспечивает ознакомление членов комиссии с протоколами заседаний комиссий;</w:t>
      </w:r>
    </w:p>
    <w:p w:rsidR="003948A0" w:rsidRPr="003948A0" w:rsidRDefault="003948A0" w:rsidP="003948A0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948A0">
        <w:rPr>
          <w:color w:val="000000"/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306AB6" w:rsidRPr="00306AB6" w:rsidRDefault="00541E31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bCs/>
          <w:sz w:val="30"/>
          <w:szCs w:val="30"/>
        </w:rPr>
        <w:t>11</w:t>
      </w:r>
      <w:r w:rsidR="003948A0" w:rsidRPr="00306AB6">
        <w:rPr>
          <w:bCs/>
          <w:sz w:val="30"/>
          <w:szCs w:val="30"/>
        </w:rPr>
        <w:t>.</w:t>
      </w:r>
      <w:r w:rsidR="00306AB6" w:rsidRPr="00306AB6">
        <w:rPr>
          <w:color w:val="000000"/>
          <w:sz w:val="30"/>
          <w:szCs w:val="30"/>
        </w:rPr>
        <w:t xml:space="preserve">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1" w:name="CA0_ТПЛ__1_П_12_1__17CN__point_12_1"/>
      <w:bookmarkEnd w:id="1"/>
      <w:r>
        <w:rPr>
          <w:color w:val="000000"/>
          <w:sz w:val="30"/>
          <w:szCs w:val="30"/>
        </w:rPr>
        <w:t>1</w:t>
      </w:r>
      <w:r w:rsidR="00541E31">
        <w:rPr>
          <w:color w:val="000000"/>
          <w:sz w:val="30"/>
          <w:szCs w:val="30"/>
        </w:rPr>
        <w:t>2</w:t>
      </w:r>
      <w:r w:rsidRPr="00306AB6">
        <w:rPr>
          <w:color w:val="000000"/>
          <w:sz w:val="30"/>
          <w:szCs w:val="30"/>
        </w:rPr>
        <w:t xml:space="preserve">. Граждане и юридические лица вправе направить в </w:t>
      </w:r>
      <w:r>
        <w:rPr>
          <w:color w:val="000000"/>
          <w:sz w:val="30"/>
          <w:szCs w:val="30"/>
        </w:rPr>
        <w:t>центр</w:t>
      </w:r>
      <w:r w:rsidRPr="00306AB6">
        <w:rPr>
          <w:color w:val="000000"/>
          <w:sz w:val="30"/>
          <w:szCs w:val="30"/>
        </w:rPr>
        <w:t>, в котором создана комиссия, предложения о мерах по противодействию коррупции, относящиеся к компетенции комиссии.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Предложения граждан и юридических лиц о мерах по противодействию коррупции, относящиеся к компетенции комиссии, </w:t>
      </w:r>
      <w:r w:rsidRPr="00306AB6">
        <w:rPr>
          <w:color w:val="000000"/>
          <w:sz w:val="30"/>
          <w:szCs w:val="30"/>
        </w:rPr>
        <w:lastRenderedPageBreak/>
        <w:t>рассматриваются на заседании комиссии и приобщаются к материалам данного заседания.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>
        <w:rPr>
          <w:color w:val="000000"/>
          <w:sz w:val="30"/>
          <w:szCs w:val="30"/>
        </w:rPr>
        <w:t>директору центра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2" w:name="CA0_ТПЛ__1_П_13_18CN__point_13"/>
      <w:bookmarkEnd w:id="2"/>
      <w:r w:rsidRPr="00306AB6">
        <w:rPr>
          <w:color w:val="000000"/>
          <w:sz w:val="30"/>
          <w:szCs w:val="30"/>
        </w:rPr>
        <w:t>1</w:t>
      </w:r>
      <w:r w:rsidR="00541E31">
        <w:rPr>
          <w:color w:val="000000"/>
          <w:sz w:val="30"/>
          <w:szCs w:val="30"/>
        </w:rPr>
        <w:t>3</w:t>
      </w:r>
      <w:r w:rsidRPr="00306AB6">
        <w:rPr>
          <w:color w:val="000000"/>
          <w:sz w:val="30"/>
          <w:szCs w:val="30"/>
        </w:rPr>
        <w:t>. Заседания комиссии проводятся по мере необходимости, в том числе для рассмотрения выявленных комиссией в ходе ее деятельности конкретных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В заседании комиссии участвуют представители юридических лиц и граждане, в отношении которых председателем комиссии и (или) </w:t>
      </w:r>
      <w:r>
        <w:rPr>
          <w:color w:val="000000"/>
          <w:sz w:val="30"/>
          <w:szCs w:val="30"/>
        </w:rPr>
        <w:t>директором центра</w:t>
      </w:r>
      <w:r w:rsidRPr="00306AB6">
        <w:rPr>
          <w:color w:val="000000"/>
          <w:sz w:val="30"/>
          <w:szCs w:val="30"/>
        </w:rPr>
        <w:t xml:space="preserve"> принято решение об их приглашении на это заседание.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В ходе заседания рассматриваются вопросы, связанные: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с установленными нарушениями работниками </w:t>
      </w:r>
      <w:r>
        <w:rPr>
          <w:color w:val="000000"/>
          <w:sz w:val="30"/>
          <w:szCs w:val="30"/>
        </w:rPr>
        <w:t xml:space="preserve">центра </w:t>
      </w:r>
      <w:r w:rsidRPr="00306AB6">
        <w:rPr>
          <w:color w:val="000000"/>
          <w:sz w:val="30"/>
          <w:szCs w:val="30"/>
        </w:rPr>
        <w:t xml:space="preserve">и </w:t>
      </w:r>
      <w:r>
        <w:rPr>
          <w:color w:val="000000"/>
          <w:sz w:val="30"/>
          <w:szCs w:val="30"/>
        </w:rPr>
        <w:t xml:space="preserve">его структурных подразделений </w:t>
      </w:r>
      <w:r w:rsidRPr="00306AB6">
        <w:rPr>
          <w:color w:val="000000"/>
          <w:sz w:val="30"/>
          <w:szCs w:val="30"/>
        </w:rPr>
        <w:t>антикоррупционного законодательства;</w:t>
      </w:r>
    </w:p>
    <w:p w:rsid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с соблюдением в </w:t>
      </w:r>
      <w:r>
        <w:rPr>
          <w:color w:val="000000"/>
          <w:sz w:val="30"/>
          <w:szCs w:val="30"/>
        </w:rPr>
        <w:t>центре</w:t>
      </w:r>
      <w:r w:rsidRPr="00306AB6">
        <w:rPr>
          <w:color w:val="000000"/>
          <w:sz w:val="30"/>
          <w:szCs w:val="30"/>
        </w:rPr>
        <w:t xml:space="preserve"> порядка осуществления</w:t>
      </w:r>
      <w:r w:rsidR="00B90D2D">
        <w:rPr>
          <w:color w:val="000000"/>
          <w:sz w:val="30"/>
          <w:szCs w:val="30"/>
        </w:rPr>
        <w:t xml:space="preserve"> закупок товаров (работ, услуг)</w:t>
      </w:r>
      <w:r w:rsidRPr="00306AB6">
        <w:rPr>
          <w:color w:val="000000"/>
          <w:sz w:val="30"/>
          <w:szCs w:val="30"/>
        </w:rPr>
        <w:t>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с состоянием дебиторской задолженности, обоснованностью расходования бюджетных сре</w:t>
      </w:r>
      <w:proofErr w:type="gramStart"/>
      <w:r w:rsidRPr="00306AB6">
        <w:rPr>
          <w:color w:val="000000"/>
          <w:sz w:val="30"/>
          <w:szCs w:val="30"/>
        </w:rPr>
        <w:t xml:space="preserve">дств в </w:t>
      </w:r>
      <w:r>
        <w:rPr>
          <w:color w:val="000000"/>
          <w:sz w:val="30"/>
          <w:szCs w:val="30"/>
        </w:rPr>
        <w:t>ц</w:t>
      </w:r>
      <w:proofErr w:type="gramEnd"/>
      <w:r>
        <w:rPr>
          <w:color w:val="000000"/>
          <w:sz w:val="30"/>
          <w:szCs w:val="30"/>
        </w:rPr>
        <w:t>ентре</w:t>
      </w:r>
      <w:r w:rsidRPr="00306AB6">
        <w:rPr>
          <w:color w:val="000000"/>
          <w:sz w:val="30"/>
          <w:szCs w:val="30"/>
        </w:rPr>
        <w:t>;</w:t>
      </w:r>
    </w:p>
    <w:p w:rsid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с правомерностью использования имущества, выделения работникам </w:t>
      </w:r>
      <w:r>
        <w:rPr>
          <w:color w:val="000000"/>
          <w:sz w:val="30"/>
          <w:szCs w:val="30"/>
        </w:rPr>
        <w:t>центра</w:t>
      </w:r>
      <w:r w:rsidRPr="00306AB6">
        <w:rPr>
          <w:color w:val="000000"/>
          <w:sz w:val="30"/>
          <w:szCs w:val="30"/>
        </w:rPr>
        <w:t xml:space="preserve"> заемных средств;</w:t>
      </w:r>
    </w:p>
    <w:p w:rsidR="00B90D2D" w:rsidRPr="00306AB6" w:rsidRDefault="00B90D2D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обоснов</w:t>
      </w:r>
      <w:r w:rsidR="00904239">
        <w:rPr>
          <w:color w:val="000000"/>
          <w:sz w:val="30"/>
          <w:szCs w:val="30"/>
        </w:rPr>
        <w:t>анно</w:t>
      </w:r>
      <w:r>
        <w:rPr>
          <w:color w:val="000000"/>
          <w:sz w:val="30"/>
          <w:szCs w:val="30"/>
        </w:rPr>
        <w:t>стью заключения договоров на условиях отсрочки платежа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с урегулированием либо предотвращением конфликта интересов.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 xml:space="preserve">Помимо </w:t>
      </w:r>
      <w:r>
        <w:rPr>
          <w:color w:val="000000"/>
          <w:sz w:val="30"/>
          <w:szCs w:val="30"/>
        </w:rPr>
        <w:t xml:space="preserve">вышеуказанных </w:t>
      </w:r>
      <w:r w:rsidRPr="00306AB6">
        <w:rPr>
          <w:color w:val="000000"/>
          <w:sz w:val="30"/>
          <w:szCs w:val="30"/>
        </w:rPr>
        <w:t>воп</w:t>
      </w:r>
      <w:r>
        <w:rPr>
          <w:color w:val="000000"/>
          <w:sz w:val="30"/>
          <w:szCs w:val="30"/>
        </w:rPr>
        <w:t>росов</w:t>
      </w:r>
      <w:r w:rsidRPr="00306AB6">
        <w:rPr>
          <w:color w:val="000000"/>
          <w:sz w:val="30"/>
          <w:szCs w:val="30"/>
        </w:rPr>
        <w:t>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3" w:name="CA0_ТПЛ__1_П_14_19CN__point_14"/>
      <w:bookmarkEnd w:id="3"/>
      <w:r w:rsidRPr="00306AB6">
        <w:rPr>
          <w:color w:val="000000"/>
          <w:sz w:val="30"/>
          <w:szCs w:val="30"/>
        </w:rPr>
        <w:t>1</w:t>
      </w:r>
      <w:r w:rsidR="00904239">
        <w:rPr>
          <w:color w:val="000000"/>
          <w:sz w:val="30"/>
          <w:szCs w:val="30"/>
        </w:rPr>
        <w:t>4</w:t>
      </w:r>
      <w:r w:rsidRPr="00306AB6">
        <w:rPr>
          <w:color w:val="000000"/>
          <w:sz w:val="30"/>
          <w:szCs w:val="30"/>
        </w:rPr>
        <w:t xml:space="preserve">. Комиссия правомочна принимать решения при условии присутствия на заседании более половины ее членов. Решение комиссии, принятое по вопросам повестки дня ее заседания, является обязательным для выполнения работниками </w:t>
      </w:r>
      <w:r>
        <w:rPr>
          <w:color w:val="000000"/>
          <w:sz w:val="30"/>
          <w:szCs w:val="30"/>
        </w:rPr>
        <w:t>центра</w:t>
      </w:r>
      <w:r w:rsidRPr="00306AB6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структурных подразделений</w:t>
      </w:r>
      <w:r w:rsidRPr="00306AB6">
        <w:rPr>
          <w:color w:val="000000"/>
          <w:sz w:val="30"/>
          <w:szCs w:val="30"/>
        </w:rPr>
        <w:t>. Невыполнение (ненадлежащее выполнение) решения комиссии влечет ответственность в соответствии с законодательными актами.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4" w:name="CA0_ТПЛ__1_П_15_22CN__point_15"/>
      <w:bookmarkEnd w:id="4"/>
      <w:r w:rsidRPr="00306AB6">
        <w:rPr>
          <w:color w:val="000000"/>
          <w:sz w:val="30"/>
          <w:szCs w:val="30"/>
        </w:rPr>
        <w:lastRenderedPageBreak/>
        <w:t>1</w:t>
      </w:r>
      <w:r w:rsidR="00904239">
        <w:rPr>
          <w:color w:val="000000"/>
          <w:sz w:val="30"/>
          <w:szCs w:val="30"/>
        </w:rPr>
        <w:t>5</w:t>
      </w:r>
      <w:r w:rsidRPr="00306AB6">
        <w:rPr>
          <w:color w:val="000000"/>
          <w:sz w:val="30"/>
          <w:szCs w:val="30"/>
        </w:rPr>
        <w:t>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5" w:name="CA0_ТПЛ__1_П_16_23CN__point_16"/>
      <w:bookmarkEnd w:id="5"/>
      <w:r w:rsidRPr="00306AB6">
        <w:rPr>
          <w:color w:val="000000"/>
          <w:sz w:val="30"/>
          <w:szCs w:val="30"/>
        </w:rPr>
        <w:t>1</w:t>
      </w:r>
      <w:r w:rsidR="00904239">
        <w:rPr>
          <w:color w:val="000000"/>
          <w:sz w:val="30"/>
          <w:szCs w:val="30"/>
        </w:rPr>
        <w:t>6</w:t>
      </w:r>
      <w:r w:rsidRPr="00306AB6">
        <w:rPr>
          <w:color w:val="000000"/>
          <w:sz w:val="30"/>
          <w:szCs w:val="30"/>
        </w:rPr>
        <w:t>. В протоколе указываются: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место и время проведения заседания комиссии;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наименование и состав комиссии;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сведения об участниках заседания комиссии, не являющихся ее членами;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принятые комиссией решения;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r w:rsidRPr="00306AB6">
        <w:rPr>
          <w:color w:val="000000"/>
          <w:sz w:val="30"/>
          <w:szCs w:val="30"/>
        </w:rPr>
        <w:t>сведения о приобщенных к протоколу заседания комиссии материалах.</w:t>
      </w:r>
    </w:p>
    <w:p w:rsidR="00306AB6" w:rsidRPr="00306AB6" w:rsidRDefault="00306AB6" w:rsidP="00306AB6">
      <w:pPr>
        <w:autoSpaceDE w:val="0"/>
        <w:autoSpaceDN w:val="0"/>
        <w:adjustRightInd w:val="0"/>
        <w:ind w:firstLine="570"/>
        <w:jc w:val="both"/>
        <w:rPr>
          <w:color w:val="000000"/>
          <w:sz w:val="30"/>
          <w:szCs w:val="30"/>
        </w:rPr>
      </w:pPr>
      <w:bookmarkStart w:id="6" w:name="CA0_ТПЛ__1_П_17_24CN__point_17"/>
      <w:bookmarkEnd w:id="6"/>
      <w:r w:rsidRPr="00306AB6">
        <w:rPr>
          <w:color w:val="000000"/>
          <w:sz w:val="30"/>
          <w:szCs w:val="30"/>
        </w:rPr>
        <w:t>1</w:t>
      </w:r>
      <w:r w:rsidR="00904239">
        <w:rPr>
          <w:color w:val="000000"/>
          <w:sz w:val="30"/>
          <w:szCs w:val="30"/>
        </w:rPr>
        <w:t>7</w:t>
      </w:r>
      <w:r w:rsidRPr="00306AB6">
        <w:rPr>
          <w:color w:val="000000"/>
          <w:sz w:val="30"/>
          <w:szCs w:val="30"/>
        </w:rPr>
        <w:t>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306AB6" w:rsidRPr="00306AB6" w:rsidRDefault="00306AB6" w:rsidP="00306AB6">
      <w:pPr>
        <w:rPr>
          <w:sz w:val="30"/>
          <w:szCs w:val="30"/>
        </w:rPr>
      </w:pPr>
    </w:p>
    <w:p w:rsidR="00E36DF4" w:rsidRPr="00306AB6" w:rsidRDefault="00E36DF4" w:rsidP="00306AB6">
      <w:pPr>
        <w:suppressAutoHyphens/>
        <w:ind w:firstLine="709"/>
        <w:jc w:val="both"/>
        <w:rPr>
          <w:bCs/>
          <w:sz w:val="30"/>
          <w:szCs w:val="30"/>
        </w:rPr>
      </w:pPr>
    </w:p>
    <w:p w:rsidR="00EC1EAE" w:rsidRPr="00306AB6" w:rsidRDefault="00EC1EAE" w:rsidP="00306AB6">
      <w:pPr>
        <w:rPr>
          <w:sz w:val="30"/>
          <w:szCs w:val="30"/>
        </w:rPr>
      </w:pPr>
    </w:p>
    <w:sectPr w:rsidR="00EC1EAE" w:rsidRPr="00306AB6" w:rsidSect="00F659A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0" w:rsidRDefault="00120360" w:rsidP="00EB7324">
      <w:r>
        <w:separator/>
      </w:r>
    </w:p>
  </w:endnote>
  <w:endnote w:type="continuationSeparator" w:id="0">
    <w:p w:rsidR="00120360" w:rsidRDefault="00120360" w:rsidP="00E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0" w:rsidRDefault="00120360" w:rsidP="00EB7324">
      <w:r>
        <w:separator/>
      </w:r>
    </w:p>
  </w:footnote>
  <w:footnote w:type="continuationSeparator" w:id="0">
    <w:p w:rsidR="00120360" w:rsidRDefault="00120360" w:rsidP="00EB7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180055"/>
      <w:docPartObj>
        <w:docPartGallery w:val="Page Numbers (Top of Page)"/>
        <w:docPartUnique/>
      </w:docPartObj>
    </w:sdtPr>
    <w:sdtEndPr/>
    <w:sdtContent>
      <w:p w:rsidR="00EB7324" w:rsidRDefault="00EB73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C1">
          <w:rPr>
            <w:noProof/>
          </w:rPr>
          <w:t>6</w:t>
        </w:r>
        <w:r>
          <w:fldChar w:fldCharType="end"/>
        </w:r>
      </w:p>
    </w:sdtContent>
  </w:sdt>
  <w:p w:rsidR="00EB7324" w:rsidRDefault="00EB732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6B"/>
    <w:rsid w:val="00061CD9"/>
    <w:rsid w:val="000B01DE"/>
    <w:rsid w:val="000B5256"/>
    <w:rsid w:val="000C2B2A"/>
    <w:rsid w:val="000E5F38"/>
    <w:rsid w:val="001140AC"/>
    <w:rsid w:val="00120360"/>
    <w:rsid w:val="0013688E"/>
    <w:rsid w:val="00137CDF"/>
    <w:rsid w:val="00146277"/>
    <w:rsid w:val="00180C66"/>
    <w:rsid w:val="001C06C8"/>
    <w:rsid w:val="0020532E"/>
    <w:rsid w:val="00247645"/>
    <w:rsid w:val="00271F0A"/>
    <w:rsid w:val="00286650"/>
    <w:rsid w:val="002B4BD7"/>
    <w:rsid w:val="002C4DA9"/>
    <w:rsid w:val="002F34C1"/>
    <w:rsid w:val="00306AB6"/>
    <w:rsid w:val="00390D9F"/>
    <w:rsid w:val="003948A0"/>
    <w:rsid w:val="003E12CD"/>
    <w:rsid w:val="004709FB"/>
    <w:rsid w:val="004871A4"/>
    <w:rsid w:val="004A0A9F"/>
    <w:rsid w:val="004E281F"/>
    <w:rsid w:val="004F415F"/>
    <w:rsid w:val="00502F6B"/>
    <w:rsid w:val="00541E31"/>
    <w:rsid w:val="00550E4C"/>
    <w:rsid w:val="00560BE2"/>
    <w:rsid w:val="005D78C7"/>
    <w:rsid w:val="00602C7D"/>
    <w:rsid w:val="006370B9"/>
    <w:rsid w:val="0065301D"/>
    <w:rsid w:val="00674553"/>
    <w:rsid w:val="00697F84"/>
    <w:rsid w:val="006D3ECC"/>
    <w:rsid w:val="0070518C"/>
    <w:rsid w:val="007B04F1"/>
    <w:rsid w:val="00832DA4"/>
    <w:rsid w:val="008C6B8A"/>
    <w:rsid w:val="008E05A8"/>
    <w:rsid w:val="008E23BA"/>
    <w:rsid w:val="00904239"/>
    <w:rsid w:val="00A84EB6"/>
    <w:rsid w:val="00AF6EF2"/>
    <w:rsid w:val="00B11CE0"/>
    <w:rsid w:val="00B27C4A"/>
    <w:rsid w:val="00B45EF0"/>
    <w:rsid w:val="00B66AAC"/>
    <w:rsid w:val="00B90D2D"/>
    <w:rsid w:val="00C00C45"/>
    <w:rsid w:val="00CB73D2"/>
    <w:rsid w:val="00D01392"/>
    <w:rsid w:val="00D62BEB"/>
    <w:rsid w:val="00D8577C"/>
    <w:rsid w:val="00D946A9"/>
    <w:rsid w:val="00DE6586"/>
    <w:rsid w:val="00DE697D"/>
    <w:rsid w:val="00DF7C24"/>
    <w:rsid w:val="00E36DF4"/>
    <w:rsid w:val="00E4270C"/>
    <w:rsid w:val="00EA5214"/>
    <w:rsid w:val="00EB7324"/>
    <w:rsid w:val="00EC1EAE"/>
    <w:rsid w:val="00F35151"/>
    <w:rsid w:val="00F5161C"/>
    <w:rsid w:val="00F659A4"/>
    <w:rsid w:val="00F82476"/>
    <w:rsid w:val="00FB412C"/>
    <w:rsid w:val="00F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rsid w:val="000E5F38"/>
    <w:pPr>
      <w:ind w:firstLine="709"/>
      <w:jc w:val="both"/>
    </w:pPr>
    <w:rPr>
      <w:sz w:val="30"/>
      <w:lang w:eastAsia="ru-RU"/>
    </w:rPr>
  </w:style>
  <w:style w:type="paragraph" w:customStyle="1" w:styleId="a4">
    <w:name w:val="заголовок к тексту"/>
    <w:next w:val="a3"/>
    <w:rsid w:val="000E5F38"/>
    <w:pPr>
      <w:spacing w:after="200" w:line="280" w:lineRule="exact"/>
      <w:ind w:right="5670"/>
      <w:jc w:val="both"/>
    </w:pPr>
    <w:rPr>
      <w:sz w:val="30"/>
      <w:lang w:eastAsia="ru-RU"/>
    </w:rPr>
  </w:style>
  <w:style w:type="paragraph" w:customStyle="1" w:styleId="a5">
    <w:name w:val="Утверждаю"/>
    <w:next w:val="a"/>
    <w:rsid w:val="000E5F38"/>
    <w:pPr>
      <w:tabs>
        <w:tab w:val="left" w:pos="4395"/>
      </w:tabs>
      <w:outlineLvl w:val="4"/>
    </w:pPr>
    <w:rPr>
      <w:caps/>
      <w:sz w:val="30"/>
      <w:lang w:eastAsia="ru-RU"/>
    </w:rPr>
  </w:style>
  <w:style w:type="paragraph" w:customStyle="1" w:styleId="a6">
    <w:name w:val="УтверждаюДата"/>
    <w:rsid w:val="000E5F38"/>
    <w:pPr>
      <w:snapToGrid w:val="0"/>
      <w:spacing w:after="200"/>
      <w:ind w:left="5670"/>
    </w:pPr>
    <w:rPr>
      <w:noProof/>
      <w:sz w:val="30"/>
      <w:lang w:eastAsia="ru-RU"/>
    </w:rPr>
  </w:style>
  <w:style w:type="paragraph" w:customStyle="1" w:styleId="a7">
    <w:name w:val="УтверждаюРасшифровка"/>
    <w:rsid w:val="000E5F38"/>
    <w:pPr>
      <w:spacing w:line="280" w:lineRule="exact"/>
      <w:ind w:left="5670"/>
    </w:pPr>
    <w:rPr>
      <w:sz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28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B7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73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B7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732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rsid w:val="000E5F38"/>
    <w:pPr>
      <w:ind w:firstLine="709"/>
      <w:jc w:val="both"/>
    </w:pPr>
    <w:rPr>
      <w:sz w:val="30"/>
      <w:lang w:eastAsia="ru-RU"/>
    </w:rPr>
  </w:style>
  <w:style w:type="paragraph" w:customStyle="1" w:styleId="a4">
    <w:name w:val="заголовок к тексту"/>
    <w:next w:val="a3"/>
    <w:rsid w:val="000E5F38"/>
    <w:pPr>
      <w:spacing w:after="200" w:line="280" w:lineRule="exact"/>
      <w:ind w:right="5670"/>
      <w:jc w:val="both"/>
    </w:pPr>
    <w:rPr>
      <w:sz w:val="30"/>
      <w:lang w:eastAsia="ru-RU"/>
    </w:rPr>
  </w:style>
  <w:style w:type="paragraph" w:customStyle="1" w:styleId="a5">
    <w:name w:val="Утверждаю"/>
    <w:next w:val="a"/>
    <w:rsid w:val="000E5F38"/>
    <w:pPr>
      <w:tabs>
        <w:tab w:val="left" w:pos="4395"/>
      </w:tabs>
      <w:outlineLvl w:val="4"/>
    </w:pPr>
    <w:rPr>
      <w:caps/>
      <w:sz w:val="30"/>
      <w:lang w:eastAsia="ru-RU"/>
    </w:rPr>
  </w:style>
  <w:style w:type="paragraph" w:customStyle="1" w:styleId="a6">
    <w:name w:val="УтверждаюДата"/>
    <w:rsid w:val="000E5F38"/>
    <w:pPr>
      <w:snapToGrid w:val="0"/>
      <w:spacing w:after="200"/>
      <w:ind w:left="5670"/>
    </w:pPr>
    <w:rPr>
      <w:noProof/>
      <w:sz w:val="30"/>
      <w:lang w:eastAsia="ru-RU"/>
    </w:rPr>
  </w:style>
  <w:style w:type="paragraph" w:customStyle="1" w:styleId="a7">
    <w:name w:val="УтверждаюРасшифровка"/>
    <w:rsid w:val="000E5F38"/>
    <w:pPr>
      <w:spacing w:line="280" w:lineRule="exact"/>
      <w:ind w:left="5670"/>
    </w:pPr>
    <w:rPr>
      <w:sz w:val="3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28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1F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B73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7324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B73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732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Войнич Алена Николаевна</dc:creator>
  <cp:lastModifiedBy>adm</cp:lastModifiedBy>
  <cp:revision>19</cp:revision>
  <cp:lastPrinted>2019-09-19T05:19:00Z</cp:lastPrinted>
  <dcterms:created xsi:type="dcterms:W3CDTF">2018-11-30T16:20:00Z</dcterms:created>
  <dcterms:modified xsi:type="dcterms:W3CDTF">2021-11-25T05:35:00Z</dcterms:modified>
</cp:coreProperties>
</file>